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A4" w:rsidRPr="000C30A4" w:rsidRDefault="000C30A4" w:rsidP="000C30A4">
      <w:pPr>
        <w:pStyle w:val="NoSpacing"/>
        <w:rPr>
          <w:rFonts w:ascii="Candara" w:hAnsi="Candara"/>
          <w:b/>
          <w:sz w:val="52"/>
          <w:szCs w:val="52"/>
        </w:rPr>
      </w:pPr>
    </w:p>
    <w:p w:rsidR="000C30A4" w:rsidRDefault="000C30A4" w:rsidP="000C30A4">
      <w:pPr>
        <w:pStyle w:val="NormalWeb"/>
        <w:shd w:val="clear" w:color="auto" w:fill="252D37"/>
        <w:spacing w:after="384" w:afterAutospacing="0" w:line="345" w:lineRule="atLeast"/>
        <w:jc w:val="center"/>
        <w:rPr>
          <w:rFonts w:ascii="Arial" w:hAnsi="Arial" w:cs="Arial"/>
          <w:color w:val="A4AFBD"/>
          <w:sz w:val="20"/>
          <w:szCs w:val="20"/>
        </w:rPr>
      </w:pPr>
      <w:r>
        <w:rPr>
          <w:rFonts w:ascii="Arial" w:hAnsi="Arial" w:cs="Arial"/>
          <w:color w:val="A4AFBD"/>
          <w:sz w:val="20"/>
          <w:szCs w:val="20"/>
        </w:rPr>
        <w:t> </w:t>
      </w:r>
    </w:p>
    <w:p w:rsidR="000C30A4" w:rsidRPr="001A26E3" w:rsidRDefault="007F71FC" w:rsidP="000C30A4">
      <w:pPr>
        <w:pStyle w:val="NormalWeb"/>
        <w:shd w:val="clear" w:color="auto" w:fill="252D37"/>
        <w:spacing w:after="384" w:afterAutospacing="0" w:line="345" w:lineRule="atLeast"/>
        <w:jc w:val="center"/>
        <w:rPr>
          <w:rFonts w:ascii="Arial" w:hAnsi="Arial" w:cs="Arial"/>
          <w:b/>
          <w:color w:val="A4AFBD"/>
          <w:sz w:val="20"/>
          <w:szCs w:val="20"/>
          <w:u w:val="single"/>
        </w:rPr>
      </w:pPr>
      <w:r w:rsidRPr="001A26E3">
        <w:rPr>
          <w:rFonts w:ascii="Arial" w:hAnsi="Arial" w:cs="Arial"/>
          <w:b/>
          <w:bCs/>
          <w:color w:val="A4AFBD"/>
          <w:sz w:val="20"/>
          <w:szCs w:val="20"/>
          <w:u w:val="single"/>
        </w:rPr>
        <w:t>Terms</w:t>
      </w:r>
      <w:r w:rsidR="000463CA" w:rsidRPr="001A26E3">
        <w:rPr>
          <w:rFonts w:ascii="Arial" w:hAnsi="Arial" w:cs="Arial"/>
          <w:b/>
          <w:bCs/>
          <w:color w:val="A4AFBD"/>
          <w:sz w:val="20"/>
          <w:szCs w:val="20"/>
          <w:u w:val="single"/>
        </w:rPr>
        <w:t xml:space="preserve"> &amp; Conditions for NWRacing</w:t>
      </w:r>
      <w:r w:rsidR="00210C17" w:rsidRPr="001A26E3">
        <w:rPr>
          <w:rFonts w:ascii="Arial" w:hAnsi="Arial" w:cs="Arial"/>
          <w:b/>
          <w:bCs/>
          <w:color w:val="A4AFBD"/>
          <w:sz w:val="20"/>
          <w:szCs w:val="20"/>
          <w:u w:val="single"/>
        </w:rPr>
        <w:t>.</w:t>
      </w:r>
    </w:p>
    <w:p w:rsidR="000C30A4" w:rsidRPr="00B64268" w:rsidRDefault="000C30A4" w:rsidP="000C30A4">
      <w:pPr>
        <w:pStyle w:val="NormalWeb"/>
        <w:shd w:val="clear" w:color="auto" w:fill="252D37"/>
        <w:spacing w:before="0" w:beforeAutospacing="0" w:after="200" w:afterAutospacing="0" w:line="345" w:lineRule="atLeast"/>
        <w:rPr>
          <w:rFonts w:ascii="Arial" w:hAnsi="Arial" w:cs="Arial"/>
          <w:b/>
          <w:color w:val="A4AFBD"/>
          <w:sz w:val="20"/>
          <w:szCs w:val="20"/>
        </w:rPr>
      </w:pPr>
      <w:r w:rsidRPr="00B64268">
        <w:rPr>
          <w:rFonts w:ascii="Arial" w:hAnsi="Arial" w:cs="Arial"/>
          <w:b/>
          <w:bCs/>
          <w:color w:val="A4AFBD"/>
          <w:sz w:val="20"/>
          <w:szCs w:val="20"/>
        </w:rPr>
        <w:t>N.W.</w:t>
      </w:r>
      <w:r w:rsidR="00210C17" w:rsidRPr="00B64268">
        <w:rPr>
          <w:rFonts w:ascii="Arial" w:hAnsi="Arial" w:cs="Arial"/>
          <w:b/>
          <w:bCs/>
          <w:color w:val="A4AFBD"/>
          <w:sz w:val="20"/>
          <w:szCs w:val="20"/>
        </w:rPr>
        <w:t>Racing</w:t>
      </w:r>
      <w:r w:rsidRPr="00B64268">
        <w:rPr>
          <w:rStyle w:val="apple-converted-space"/>
          <w:rFonts w:ascii="Arial" w:hAnsi="Arial" w:cs="Arial"/>
          <w:b/>
          <w:color w:val="A4AFBD"/>
          <w:sz w:val="20"/>
          <w:szCs w:val="20"/>
        </w:rPr>
        <w:t> </w:t>
      </w:r>
      <w:r w:rsidRPr="00B64268">
        <w:rPr>
          <w:rFonts w:ascii="Arial" w:hAnsi="Arial" w:cs="Arial"/>
          <w:b/>
          <w:color w:val="A4AFBD"/>
          <w:sz w:val="20"/>
          <w:szCs w:val="20"/>
        </w:rPr>
        <w:t>does not accept any liability for losses incurred by our recommendation service. Betting or by its very nature carries a risk, and hence it is the responsibility of each client to make their own independent decisions when it comes to betting or trading on our selections. We have provided the information based on our own assessment, and best of our ability. We do not guarantee any financial gains to any individuals. In</w:t>
      </w:r>
      <w:r w:rsidR="00210C17" w:rsidRPr="00B64268">
        <w:rPr>
          <w:rFonts w:ascii="Arial" w:hAnsi="Arial" w:cs="Arial"/>
          <w:b/>
          <w:color w:val="A4AFBD"/>
          <w:sz w:val="20"/>
          <w:szCs w:val="20"/>
        </w:rPr>
        <w:t>dividuals cannot hold N.W.Racing</w:t>
      </w:r>
      <w:r w:rsidRPr="00B64268">
        <w:rPr>
          <w:rFonts w:ascii="Arial" w:hAnsi="Arial" w:cs="Arial"/>
          <w:b/>
          <w:color w:val="A4AFBD"/>
          <w:sz w:val="20"/>
          <w:szCs w:val="20"/>
        </w:rPr>
        <w:t xml:space="preserve"> or its partners responsible for any financial losses incurred using our products.</w:t>
      </w:r>
    </w:p>
    <w:p w:rsidR="000C30A4" w:rsidRPr="00B64268" w:rsidRDefault="000C30A4" w:rsidP="000C30A4">
      <w:pPr>
        <w:pStyle w:val="NormalWeb"/>
        <w:shd w:val="clear" w:color="auto" w:fill="252D37"/>
        <w:spacing w:before="0" w:beforeAutospacing="0" w:after="200" w:afterAutospacing="0" w:line="345" w:lineRule="atLeast"/>
        <w:rPr>
          <w:rFonts w:ascii="Arial" w:hAnsi="Arial" w:cs="Arial"/>
          <w:b/>
          <w:color w:val="A4AFBD"/>
          <w:sz w:val="20"/>
          <w:szCs w:val="20"/>
        </w:rPr>
      </w:pPr>
      <w:r w:rsidRPr="00B64268">
        <w:rPr>
          <w:rFonts w:ascii="Arial" w:hAnsi="Arial" w:cs="Arial"/>
          <w:b/>
          <w:color w:val="A4AFBD"/>
          <w:sz w:val="20"/>
          <w:szCs w:val="20"/>
        </w:rPr>
        <w:t>Past results do not predict future results. We recommend certain bets, but we do not accept any liability if results are not as predicted. When you bet, you are taking sole responsibility of your actions.</w:t>
      </w:r>
    </w:p>
    <w:p w:rsidR="000C30A4" w:rsidRPr="00B64268" w:rsidRDefault="000C30A4" w:rsidP="000C30A4">
      <w:pPr>
        <w:pStyle w:val="NormalWeb"/>
        <w:shd w:val="clear" w:color="auto" w:fill="252D37"/>
        <w:spacing w:before="0" w:beforeAutospacing="0" w:after="200" w:afterAutospacing="0" w:line="345" w:lineRule="atLeast"/>
        <w:rPr>
          <w:rFonts w:ascii="Arial" w:hAnsi="Arial" w:cs="Arial"/>
          <w:b/>
          <w:color w:val="A4AFBD"/>
          <w:sz w:val="20"/>
          <w:szCs w:val="20"/>
        </w:rPr>
      </w:pPr>
      <w:r w:rsidRPr="00B64268">
        <w:rPr>
          <w:rFonts w:ascii="Arial" w:hAnsi="Arial" w:cs="Arial"/>
          <w:b/>
          <w:bCs/>
          <w:color w:val="A4AFBD"/>
          <w:sz w:val="20"/>
          <w:szCs w:val="20"/>
        </w:rPr>
        <w:t>N.W.</w:t>
      </w:r>
      <w:r w:rsidR="00210C17" w:rsidRPr="00B64268">
        <w:rPr>
          <w:rFonts w:ascii="Arial" w:hAnsi="Arial" w:cs="Arial"/>
          <w:b/>
          <w:bCs/>
          <w:color w:val="A4AFBD"/>
          <w:sz w:val="20"/>
          <w:szCs w:val="20"/>
        </w:rPr>
        <w:t>Racing</w:t>
      </w:r>
      <w:r w:rsidRPr="00B64268">
        <w:rPr>
          <w:rStyle w:val="apple-converted-space"/>
          <w:rFonts w:ascii="Arial" w:hAnsi="Arial" w:cs="Arial"/>
          <w:b/>
          <w:color w:val="A4AFBD"/>
          <w:sz w:val="20"/>
          <w:szCs w:val="20"/>
        </w:rPr>
        <w:t> </w:t>
      </w:r>
      <w:r w:rsidRPr="00B64268">
        <w:rPr>
          <w:rFonts w:ascii="Arial" w:hAnsi="Arial" w:cs="Arial"/>
          <w:b/>
          <w:color w:val="A4AFBD"/>
          <w:sz w:val="20"/>
          <w:szCs w:val="20"/>
        </w:rPr>
        <w:t>will only provide the service to those who are over the legal age for gambling, and in countries where gambling is permitted. If we suspect you may be foul of these legal requirements, then you are not permitted to use our service.</w:t>
      </w:r>
    </w:p>
    <w:p w:rsidR="000C30A4" w:rsidRPr="00B64268" w:rsidRDefault="000C30A4" w:rsidP="000C30A4">
      <w:pPr>
        <w:pStyle w:val="NormalWeb"/>
        <w:shd w:val="clear" w:color="auto" w:fill="252D37"/>
        <w:spacing w:before="0" w:beforeAutospacing="0" w:after="200" w:afterAutospacing="0" w:line="345" w:lineRule="atLeast"/>
        <w:rPr>
          <w:rFonts w:ascii="Arial" w:hAnsi="Arial" w:cs="Arial"/>
          <w:b/>
          <w:color w:val="A4AFBD"/>
          <w:sz w:val="20"/>
          <w:szCs w:val="20"/>
        </w:rPr>
      </w:pPr>
      <w:r w:rsidRPr="00B64268">
        <w:rPr>
          <w:rFonts w:ascii="Arial" w:hAnsi="Arial" w:cs="Arial"/>
          <w:b/>
          <w:color w:val="A4AFBD"/>
          <w:sz w:val="20"/>
          <w:szCs w:val="20"/>
        </w:rPr>
        <w:t xml:space="preserve">All payments made are final, but </w:t>
      </w:r>
      <w:r w:rsidR="009307AA">
        <w:rPr>
          <w:rFonts w:ascii="Arial" w:hAnsi="Arial" w:cs="Arial"/>
          <w:b/>
          <w:color w:val="A4AFBD"/>
          <w:sz w:val="20"/>
          <w:szCs w:val="20"/>
        </w:rPr>
        <w:t xml:space="preserve">you may unsubscribe at any time. </w:t>
      </w:r>
      <w:r w:rsidRPr="00B64268">
        <w:rPr>
          <w:rFonts w:ascii="Arial" w:hAnsi="Arial" w:cs="Arial"/>
          <w:b/>
          <w:color w:val="A4AFBD"/>
          <w:sz w:val="20"/>
          <w:szCs w:val="20"/>
        </w:rPr>
        <w:t>We encourage you to only take a monthly subscription initially, so if you are not happy with the service you can unsubscribe immediately. Please note refunds won't be given if you simply have a change of heart, or if it is because you feel results have not been favourable.</w:t>
      </w:r>
    </w:p>
    <w:p w:rsidR="000C30A4" w:rsidRPr="00B64268" w:rsidRDefault="000C30A4" w:rsidP="000C30A4">
      <w:pPr>
        <w:pStyle w:val="NormalWeb"/>
        <w:shd w:val="clear" w:color="auto" w:fill="252D37"/>
        <w:spacing w:before="0" w:beforeAutospacing="0" w:after="200" w:afterAutospacing="0" w:line="345" w:lineRule="atLeast"/>
        <w:rPr>
          <w:rFonts w:ascii="Arial" w:hAnsi="Arial" w:cs="Arial"/>
          <w:b/>
          <w:color w:val="A4AFBD"/>
          <w:sz w:val="20"/>
          <w:szCs w:val="20"/>
        </w:rPr>
      </w:pPr>
      <w:r w:rsidRPr="00B64268">
        <w:rPr>
          <w:rFonts w:ascii="Arial" w:hAnsi="Arial" w:cs="Arial"/>
          <w:b/>
          <w:color w:val="A4AFBD"/>
          <w:sz w:val="20"/>
          <w:szCs w:val="20"/>
        </w:rPr>
        <w:t xml:space="preserve">When you subscribe to any of our membership programs, you will be charged in accordance with the relevant offer. After the agreed time period, the same card you provided at enrolment will be charged in accordance with that websites particular offer ("Membership Fee"). You will continue to be </w:t>
      </w:r>
      <w:r w:rsidR="00B64268" w:rsidRPr="00B64268">
        <w:rPr>
          <w:rFonts w:ascii="Arial" w:hAnsi="Arial" w:cs="Arial"/>
          <w:b/>
          <w:color w:val="A4AFBD"/>
          <w:sz w:val="20"/>
          <w:szCs w:val="20"/>
        </w:rPr>
        <w:t xml:space="preserve">charged at intervals of 1 month, 3 months </w:t>
      </w:r>
      <w:r w:rsidRPr="00B64268">
        <w:rPr>
          <w:rFonts w:ascii="Arial" w:hAnsi="Arial" w:cs="Arial"/>
          <w:b/>
          <w:color w:val="A4AFBD"/>
          <w:sz w:val="20"/>
          <w:szCs w:val="20"/>
        </w:rPr>
        <w:t>or 12 months, until you cancel the subscription via your PayPal account.</w:t>
      </w:r>
    </w:p>
    <w:p w:rsidR="000C30A4" w:rsidRDefault="00210C17" w:rsidP="000C30A4">
      <w:pPr>
        <w:pStyle w:val="NormalWeb"/>
        <w:shd w:val="clear" w:color="auto" w:fill="252D37"/>
        <w:spacing w:before="0" w:beforeAutospacing="0" w:after="200" w:afterAutospacing="0" w:line="345" w:lineRule="atLeast"/>
        <w:rPr>
          <w:rFonts w:ascii="Arial" w:hAnsi="Arial" w:cs="Arial"/>
          <w:b/>
          <w:color w:val="A4AFBD"/>
          <w:sz w:val="20"/>
          <w:szCs w:val="20"/>
        </w:rPr>
      </w:pPr>
      <w:r w:rsidRPr="00B64268">
        <w:rPr>
          <w:rFonts w:ascii="Arial" w:hAnsi="Arial" w:cs="Arial"/>
          <w:b/>
          <w:color w:val="A4AFBD"/>
          <w:sz w:val="20"/>
          <w:szCs w:val="20"/>
        </w:rPr>
        <w:t>The N.W.Racing</w:t>
      </w:r>
      <w:r w:rsidR="000C30A4" w:rsidRPr="00B64268">
        <w:rPr>
          <w:rFonts w:ascii="Arial" w:hAnsi="Arial" w:cs="Arial"/>
          <w:b/>
          <w:color w:val="A4AFBD"/>
          <w:sz w:val="20"/>
          <w:szCs w:val="20"/>
        </w:rPr>
        <w:t xml:space="preserve"> service subscriptions are contracted to six days (Monday - Saturday) a week. However we usually trade all seven days. For when the service closes for holiday breaks, the days in lieu will be used. On the rare occasion that the days in lieu don’t cover the holiday breaks all subscribers will be offered refunds on the days lost.</w:t>
      </w:r>
    </w:p>
    <w:p w:rsidR="007F71FC" w:rsidRDefault="007F71FC" w:rsidP="000C30A4">
      <w:pPr>
        <w:pStyle w:val="NormalWeb"/>
        <w:shd w:val="clear" w:color="auto" w:fill="252D37"/>
        <w:spacing w:before="0" w:beforeAutospacing="0" w:after="200" w:afterAutospacing="0" w:line="345" w:lineRule="atLeast"/>
        <w:rPr>
          <w:rFonts w:ascii="Arial" w:hAnsi="Arial" w:cs="Arial"/>
          <w:b/>
          <w:color w:val="A4AFBD"/>
          <w:sz w:val="20"/>
          <w:szCs w:val="20"/>
        </w:rPr>
      </w:pPr>
      <w:r>
        <w:rPr>
          <w:rFonts w:ascii="Arial" w:hAnsi="Arial" w:cs="Arial"/>
          <w:b/>
          <w:color w:val="A4AFBD"/>
          <w:sz w:val="20"/>
          <w:szCs w:val="20"/>
        </w:rPr>
        <w:t>If a member cancels their contrac</w:t>
      </w:r>
      <w:r w:rsidR="001D38FE">
        <w:rPr>
          <w:rFonts w:ascii="Arial" w:hAnsi="Arial" w:cs="Arial"/>
          <w:b/>
          <w:color w:val="A4AFBD"/>
          <w:sz w:val="20"/>
          <w:szCs w:val="20"/>
        </w:rPr>
        <w:t xml:space="preserve">t whilst on a ‘Special Offer, Free Trial’ or Full </w:t>
      </w:r>
      <w:r>
        <w:rPr>
          <w:rFonts w:ascii="Arial" w:hAnsi="Arial" w:cs="Arial"/>
          <w:b/>
          <w:color w:val="A4AFBD"/>
          <w:sz w:val="20"/>
          <w:szCs w:val="20"/>
        </w:rPr>
        <w:t>subscription</w:t>
      </w:r>
      <w:r w:rsidR="001D38FE">
        <w:rPr>
          <w:rFonts w:ascii="Arial" w:hAnsi="Arial" w:cs="Arial"/>
          <w:b/>
          <w:color w:val="A4AFBD"/>
          <w:sz w:val="20"/>
          <w:szCs w:val="20"/>
        </w:rPr>
        <w:t xml:space="preserve"> it</w:t>
      </w:r>
      <w:r>
        <w:rPr>
          <w:rFonts w:ascii="Arial" w:hAnsi="Arial" w:cs="Arial"/>
          <w:b/>
          <w:color w:val="A4AFBD"/>
          <w:sz w:val="20"/>
          <w:szCs w:val="20"/>
        </w:rPr>
        <w:t xml:space="preserve"> will be cancelled immediately.</w:t>
      </w:r>
    </w:p>
    <w:p w:rsidR="000C30A4" w:rsidRPr="00EA0AAB" w:rsidRDefault="00EA0AAB" w:rsidP="000C30A4">
      <w:pPr>
        <w:pStyle w:val="NormalWeb"/>
        <w:shd w:val="clear" w:color="auto" w:fill="252D37"/>
        <w:spacing w:before="0" w:beforeAutospacing="0" w:after="200" w:afterAutospacing="0" w:line="345" w:lineRule="atLeast"/>
        <w:rPr>
          <w:rFonts w:ascii="Arial" w:hAnsi="Arial" w:cs="Arial"/>
          <w:b/>
          <w:color w:val="A4AFBD"/>
          <w:sz w:val="20"/>
          <w:szCs w:val="20"/>
        </w:rPr>
      </w:pPr>
      <w:r>
        <w:rPr>
          <w:rFonts w:ascii="Arial" w:hAnsi="Arial" w:cs="Arial"/>
          <w:b/>
          <w:color w:val="A4AFBD"/>
          <w:sz w:val="20"/>
          <w:szCs w:val="20"/>
        </w:rPr>
        <w:t>Copyright of NWRacing.</w:t>
      </w:r>
      <w:bookmarkStart w:id="0" w:name="_GoBack"/>
      <w:bookmarkEnd w:id="0"/>
    </w:p>
    <w:p w:rsidR="00C66419" w:rsidRPr="007637DF" w:rsidRDefault="00C66419" w:rsidP="007637DF">
      <w:pPr>
        <w:pStyle w:val="NoSpacing"/>
      </w:pPr>
    </w:p>
    <w:sectPr w:rsidR="00C66419" w:rsidRPr="007637DF" w:rsidSect="00FB7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DF"/>
    <w:rsid w:val="000463CA"/>
    <w:rsid w:val="000C30A4"/>
    <w:rsid w:val="001A26E3"/>
    <w:rsid w:val="001D38FE"/>
    <w:rsid w:val="00210C17"/>
    <w:rsid w:val="00455E34"/>
    <w:rsid w:val="00471895"/>
    <w:rsid w:val="007637DF"/>
    <w:rsid w:val="007F71FC"/>
    <w:rsid w:val="0090323F"/>
    <w:rsid w:val="009307AA"/>
    <w:rsid w:val="00B64268"/>
    <w:rsid w:val="00C66419"/>
    <w:rsid w:val="00D15499"/>
    <w:rsid w:val="00EA0AAB"/>
    <w:rsid w:val="00FA0226"/>
    <w:rsid w:val="00FB7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7DF"/>
    <w:pPr>
      <w:spacing w:after="0" w:line="240" w:lineRule="auto"/>
    </w:pPr>
  </w:style>
  <w:style w:type="paragraph" w:styleId="NormalWeb">
    <w:name w:val="Normal (Web)"/>
    <w:basedOn w:val="Normal"/>
    <w:uiPriority w:val="99"/>
    <w:semiHidden/>
    <w:unhideWhenUsed/>
    <w:rsid w:val="000C3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30A4"/>
  </w:style>
  <w:style w:type="character" w:styleId="Strong">
    <w:name w:val="Strong"/>
    <w:basedOn w:val="DefaultParagraphFont"/>
    <w:uiPriority w:val="22"/>
    <w:qFormat/>
    <w:rsid w:val="000C30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7DF"/>
    <w:pPr>
      <w:spacing w:after="0" w:line="240" w:lineRule="auto"/>
    </w:pPr>
  </w:style>
  <w:style w:type="paragraph" w:styleId="NormalWeb">
    <w:name w:val="Normal (Web)"/>
    <w:basedOn w:val="Normal"/>
    <w:uiPriority w:val="99"/>
    <w:semiHidden/>
    <w:unhideWhenUsed/>
    <w:rsid w:val="000C3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30A4"/>
  </w:style>
  <w:style w:type="character" w:styleId="Strong">
    <w:name w:val="Strong"/>
    <w:basedOn w:val="DefaultParagraphFont"/>
    <w:uiPriority w:val="22"/>
    <w:qFormat/>
    <w:rsid w:val="000C30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54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Toshiba</cp:lastModifiedBy>
  <cp:revision>7</cp:revision>
  <dcterms:created xsi:type="dcterms:W3CDTF">2014-11-09T21:34:00Z</dcterms:created>
  <dcterms:modified xsi:type="dcterms:W3CDTF">2015-11-19T15:23:00Z</dcterms:modified>
</cp:coreProperties>
</file>